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40E" w:rsidRPr="008F53EE" w:rsidRDefault="0045040E" w:rsidP="0045040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</w:rPr>
      </w:pPr>
      <w:bookmarkStart w:id="0" w:name="_Hlk183681165"/>
      <w:bookmarkStart w:id="1" w:name="_Hlk176005665"/>
      <w:bookmarkStart w:id="2" w:name="_Hlk186731401"/>
      <w:bookmarkStart w:id="3" w:name="_Hlk191980975"/>
      <w:r w:rsidRPr="004644D8">
        <w:rPr>
          <w:rStyle w:val="None"/>
          <w:b/>
          <w:bCs/>
          <w:smallCaps/>
          <w:spacing w:val="5"/>
          <w:lang w:val="de-DE"/>
        </w:rPr>
        <w:t xml:space="preserve">First New Testament Lesson (NRSV)             </w:t>
      </w:r>
      <w:bookmarkStart w:id="4" w:name="_Hlk183680608"/>
      <w:bookmarkEnd w:id="0"/>
      <w:r>
        <w:rPr>
          <w:rStyle w:val="None"/>
          <w:b/>
          <w:bCs/>
          <w:smallCaps/>
          <w:spacing w:val="5"/>
          <w:lang w:val="de-DE"/>
        </w:rPr>
        <w:t xml:space="preserve"> </w:t>
      </w:r>
      <w:bookmarkEnd w:id="1"/>
      <w:bookmarkEnd w:id="2"/>
      <w:bookmarkEnd w:id="4"/>
      <w:r w:rsidRPr="008F53EE">
        <w:rPr>
          <w:rFonts w:eastAsia="Times New Roman"/>
          <w:b/>
          <w:bCs/>
          <w:i/>
          <w:iCs/>
          <w:bdr w:val="none" w:sz="0" w:space="0" w:color="auto"/>
        </w:rPr>
        <w:t>Revelation 1:4-8</w:t>
      </w:r>
      <w:r>
        <w:rPr>
          <w:rFonts w:eastAsia="Times New Roman"/>
          <w:bdr w:val="none" w:sz="0" w:space="0" w:color="auto"/>
        </w:rPr>
        <w:t xml:space="preserve">        </w:t>
      </w:r>
      <w:r w:rsidRPr="00680FE3">
        <w:rPr>
          <w:rFonts w:cstheme="minorHAnsi"/>
          <w:b/>
          <w:bCs/>
        </w:rPr>
        <w:t xml:space="preserve">Rhonda </w:t>
      </w:r>
      <w:proofErr w:type="spellStart"/>
      <w:r w:rsidRPr="00680FE3">
        <w:rPr>
          <w:rFonts w:cstheme="minorHAnsi"/>
          <w:b/>
          <w:bCs/>
        </w:rPr>
        <w:t>Strycharz</w:t>
      </w:r>
      <w:proofErr w:type="spellEnd"/>
    </w:p>
    <w:p w:rsidR="0045040E" w:rsidRPr="008F53EE" w:rsidRDefault="0045040E" w:rsidP="0045040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eastAsia="Times New Roman"/>
          <w:bdr w:val="none" w:sz="0" w:space="0" w:color="auto"/>
        </w:rPr>
      </w:pPr>
      <w:r w:rsidRPr="008F53EE">
        <w:rPr>
          <w:rFonts w:eastAsia="Times New Roman"/>
          <w:b/>
          <w:bCs/>
          <w:bdr w:val="none" w:sz="0" w:space="0" w:color="auto"/>
        </w:rPr>
        <w:t>4 </w:t>
      </w:r>
      <w:r w:rsidRPr="008F53EE">
        <w:rPr>
          <w:rFonts w:eastAsia="Times New Roman"/>
          <w:bdr w:val="none" w:sz="0" w:space="0" w:color="auto"/>
        </w:rPr>
        <w:t>John to the seven churches that are in Asia:</w:t>
      </w:r>
    </w:p>
    <w:p w:rsidR="0045040E" w:rsidRPr="008F53EE" w:rsidRDefault="0045040E" w:rsidP="0045040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eastAsia="Times New Roman"/>
          <w:bdr w:val="none" w:sz="0" w:space="0" w:color="auto"/>
        </w:rPr>
      </w:pPr>
      <w:r w:rsidRPr="008F53EE">
        <w:rPr>
          <w:rFonts w:eastAsia="Times New Roman"/>
          <w:bdr w:val="none" w:sz="0" w:space="0" w:color="auto"/>
        </w:rPr>
        <w:t>Grace to you and peace from him who is and who was and who is to come and from the seven spirits who are before his throne, </w:t>
      </w:r>
      <w:r w:rsidRPr="008F53EE">
        <w:rPr>
          <w:rFonts w:eastAsia="Times New Roman"/>
          <w:b/>
          <w:bCs/>
          <w:bdr w:val="none" w:sz="0" w:space="0" w:color="auto"/>
        </w:rPr>
        <w:t>5 </w:t>
      </w:r>
      <w:r w:rsidRPr="008F53EE">
        <w:rPr>
          <w:rFonts w:eastAsia="Times New Roman"/>
          <w:bdr w:val="none" w:sz="0" w:space="0" w:color="auto"/>
        </w:rPr>
        <w:t>and from Jesus Christ, the faithful witness, the firstborn of the dead, and the ruler of the kings of the earth.</w:t>
      </w:r>
    </w:p>
    <w:p w:rsidR="0045040E" w:rsidRPr="008F53EE" w:rsidRDefault="0045040E" w:rsidP="0045040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eastAsia="Times New Roman"/>
          <w:bdr w:val="none" w:sz="0" w:space="0" w:color="auto"/>
        </w:rPr>
      </w:pPr>
      <w:r w:rsidRPr="008F53EE">
        <w:rPr>
          <w:rFonts w:eastAsia="Times New Roman"/>
          <w:bdr w:val="none" w:sz="0" w:space="0" w:color="auto"/>
        </w:rPr>
        <w:t>To him who loves us and freed us from our sins by his blood </w:t>
      </w:r>
      <w:r w:rsidRPr="008F53EE">
        <w:rPr>
          <w:rFonts w:eastAsia="Times New Roman"/>
          <w:b/>
          <w:bCs/>
          <w:bdr w:val="none" w:sz="0" w:space="0" w:color="auto"/>
        </w:rPr>
        <w:t>6 </w:t>
      </w:r>
      <w:r w:rsidRPr="008F53EE">
        <w:rPr>
          <w:rFonts w:eastAsia="Times New Roman"/>
          <w:bdr w:val="none" w:sz="0" w:space="0" w:color="auto"/>
        </w:rPr>
        <w:t>and made us a kingdom, priests serving his God and Father, to him be glory and dominion forever and ever. Amen.</w:t>
      </w:r>
    </w:p>
    <w:p w:rsidR="0045040E" w:rsidRPr="008F53EE" w:rsidRDefault="0045040E" w:rsidP="0045040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eastAsia="Times New Roman"/>
          <w:bdr w:val="none" w:sz="0" w:space="0" w:color="auto"/>
        </w:rPr>
      </w:pPr>
      <w:r w:rsidRPr="008F53EE">
        <w:rPr>
          <w:rFonts w:eastAsia="Times New Roman"/>
          <w:b/>
          <w:bCs/>
          <w:bdr w:val="none" w:sz="0" w:space="0" w:color="auto"/>
        </w:rPr>
        <w:t>7 </w:t>
      </w:r>
      <w:r w:rsidRPr="008F53EE">
        <w:rPr>
          <w:rFonts w:eastAsia="Times New Roman"/>
          <w:bdr w:val="none" w:sz="0" w:space="0" w:color="auto"/>
        </w:rPr>
        <w:t>Look! He is coming with the clouds;</w:t>
      </w:r>
      <w:r w:rsidRPr="008F53EE">
        <w:rPr>
          <w:rFonts w:eastAsia="Times New Roman"/>
          <w:bdr w:val="none" w:sz="0" w:space="0" w:color="auto"/>
        </w:rPr>
        <w:br/>
      </w:r>
      <w:r w:rsidRPr="008F53EE">
        <w:rPr>
          <w:rFonts w:eastAsia="Times New Roman"/>
          <w:sz w:val="10"/>
          <w:szCs w:val="10"/>
          <w:bdr w:val="none" w:sz="0" w:space="0" w:color="auto"/>
        </w:rPr>
        <w:t>    </w:t>
      </w:r>
      <w:r w:rsidRPr="008F53EE">
        <w:rPr>
          <w:rFonts w:eastAsia="Times New Roman"/>
          <w:bdr w:val="none" w:sz="0" w:space="0" w:color="auto"/>
        </w:rPr>
        <w:t>every eye will see him</w:t>
      </w:r>
      <w:proofErr w:type="gramStart"/>
      <w:r w:rsidRPr="008F53EE">
        <w:rPr>
          <w:rFonts w:eastAsia="Times New Roman"/>
          <w:bdr w:val="none" w:sz="0" w:space="0" w:color="auto"/>
        </w:rPr>
        <w:t>,</w:t>
      </w:r>
      <w:proofErr w:type="gramEnd"/>
      <w:r w:rsidRPr="008F53EE">
        <w:rPr>
          <w:rFonts w:eastAsia="Times New Roman"/>
          <w:bdr w:val="none" w:sz="0" w:space="0" w:color="auto"/>
        </w:rPr>
        <w:br/>
        <w:t>even those who pierced him,</w:t>
      </w:r>
      <w:r w:rsidRPr="008F53EE">
        <w:rPr>
          <w:rFonts w:eastAsia="Times New Roman"/>
          <w:bdr w:val="none" w:sz="0" w:space="0" w:color="auto"/>
        </w:rPr>
        <w:br/>
      </w:r>
      <w:r w:rsidRPr="008F53EE">
        <w:rPr>
          <w:rFonts w:eastAsia="Times New Roman"/>
          <w:sz w:val="10"/>
          <w:szCs w:val="10"/>
          <w:bdr w:val="none" w:sz="0" w:space="0" w:color="auto"/>
        </w:rPr>
        <w:t>    </w:t>
      </w:r>
      <w:r w:rsidRPr="008F53EE">
        <w:rPr>
          <w:rFonts w:eastAsia="Times New Roman"/>
          <w:bdr w:val="none" w:sz="0" w:space="0" w:color="auto"/>
        </w:rPr>
        <w:t>and all the tribes of the earth will wail on account of him.</w:t>
      </w:r>
    </w:p>
    <w:p w:rsidR="0045040E" w:rsidRPr="008F53EE" w:rsidRDefault="0045040E" w:rsidP="0045040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eastAsia="Times New Roman"/>
          <w:bdr w:val="none" w:sz="0" w:space="0" w:color="auto"/>
        </w:rPr>
      </w:pPr>
      <w:r w:rsidRPr="008F53EE">
        <w:rPr>
          <w:rFonts w:eastAsia="Times New Roman"/>
          <w:bdr w:val="none" w:sz="0" w:space="0" w:color="auto"/>
        </w:rPr>
        <w:t>So it is to be. Amen.</w:t>
      </w:r>
    </w:p>
    <w:p w:rsidR="0045040E" w:rsidRPr="008F53EE" w:rsidRDefault="0045040E" w:rsidP="0045040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eastAsia="Times New Roman"/>
          <w:bdr w:val="none" w:sz="0" w:space="0" w:color="auto"/>
        </w:rPr>
      </w:pPr>
      <w:r w:rsidRPr="008F53EE">
        <w:rPr>
          <w:rFonts w:eastAsia="Times New Roman"/>
          <w:b/>
          <w:bCs/>
          <w:bdr w:val="none" w:sz="0" w:space="0" w:color="auto"/>
        </w:rPr>
        <w:t>8 </w:t>
      </w:r>
      <w:r w:rsidRPr="008F53EE">
        <w:rPr>
          <w:rFonts w:eastAsia="Times New Roman"/>
          <w:bdr w:val="none" w:sz="0" w:space="0" w:color="auto"/>
        </w:rPr>
        <w:t>“I am the Alpha and the Omega,” says the Lord God, who is and who was and who is to come, the Almighty.</w:t>
      </w:r>
    </w:p>
    <w:p w:rsidR="0045040E" w:rsidRDefault="0045040E" w:rsidP="0045040E">
      <w:pPr>
        <w:rPr>
          <w:rStyle w:val="None"/>
          <w:b/>
          <w:bCs/>
          <w:smallCaps/>
          <w:spacing w:val="5"/>
          <w:lang w:val="de-DE"/>
        </w:rPr>
      </w:pPr>
    </w:p>
    <w:p w:rsidR="0045040E" w:rsidRPr="004644D8" w:rsidRDefault="0045040E" w:rsidP="0045040E">
      <w:r w:rsidRPr="00D92E21">
        <w:rPr>
          <w:rStyle w:val="None"/>
          <w:b/>
          <w:bCs/>
          <w:smallCaps/>
          <w:spacing w:val="5"/>
          <w:lang w:val="de-DE"/>
        </w:rPr>
        <w:t xml:space="preserve">Second New Testament Lesson (NRSV)         </w:t>
      </w:r>
      <w:r w:rsidRPr="004644D8">
        <w:rPr>
          <w:rFonts w:cstheme="minorHAnsi"/>
          <w:b/>
          <w:bCs/>
          <w:i/>
          <w:iCs/>
        </w:rPr>
        <w:t>Acts 5:27-32</w:t>
      </w:r>
      <w:r w:rsidRPr="004644D8">
        <w:rPr>
          <w:rFonts w:cstheme="minorHAnsi"/>
          <w:i/>
          <w:iCs/>
        </w:rPr>
        <w:t xml:space="preserve">       </w:t>
      </w:r>
      <w:r>
        <w:rPr>
          <w:rFonts w:cstheme="minorHAnsi"/>
          <w:i/>
          <w:iCs/>
        </w:rPr>
        <w:t xml:space="preserve">         </w:t>
      </w:r>
      <w:r w:rsidRPr="004644D8">
        <w:rPr>
          <w:b/>
          <w:bCs/>
        </w:rPr>
        <w:t>Reverend Averill</w:t>
      </w:r>
      <w:r w:rsidRPr="004644D8">
        <w:rPr>
          <w:i/>
          <w:iCs/>
        </w:rPr>
        <w:t xml:space="preserve"> </w:t>
      </w:r>
      <w:bookmarkEnd w:id="3"/>
    </w:p>
    <w:p w:rsidR="0045040E" w:rsidRPr="00EF0115" w:rsidRDefault="0045040E" w:rsidP="0045040E">
      <w:pPr>
        <w:jc w:val="both"/>
        <w:rPr>
          <w:color w:val="000000"/>
          <w:shd w:val="clear" w:color="auto" w:fill="FFFFFF"/>
        </w:rPr>
      </w:pPr>
      <w:r w:rsidRPr="004644D8">
        <w:rPr>
          <w:rStyle w:val="text"/>
          <w:b/>
          <w:bCs/>
          <w:color w:val="000000"/>
          <w:shd w:val="clear" w:color="auto" w:fill="FFFFFF"/>
          <w:vertAlign w:val="superscript"/>
        </w:rPr>
        <w:t>27 </w:t>
      </w:r>
      <w:r w:rsidRPr="004644D8">
        <w:rPr>
          <w:rStyle w:val="text"/>
          <w:color w:val="000000"/>
          <w:shd w:val="clear" w:color="auto" w:fill="FFFFFF"/>
        </w:rPr>
        <w:t>When they had brought them, they had them stand before the council. The high priest questioned them, </w:t>
      </w:r>
      <w:r w:rsidRPr="004644D8">
        <w:rPr>
          <w:rStyle w:val="text"/>
          <w:b/>
          <w:bCs/>
          <w:color w:val="000000"/>
          <w:shd w:val="clear" w:color="auto" w:fill="FFFFFF"/>
          <w:vertAlign w:val="superscript"/>
        </w:rPr>
        <w:t>28 </w:t>
      </w:r>
      <w:r w:rsidRPr="004644D8">
        <w:rPr>
          <w:rStyle w:val="text"/>
          <w:color w:val="000000"/>
          <w:shd w:val="clear" w:color="auto" w:fill="FFFFFF"/>
        </w:rPr>
        <w:t>saying, “We gave you strict orders not to teach in this name, yet here you have filled Jerusalem with your teaching, and you are determined to bring this man’s blood on us.” </w:t>
      </w:r>
      <w:r w:rsidRPr="004644D8">
        <w:rPr>
          <w:rStyle w:val="text"/>
          <w:b/>
          <w:bCs/>
          <w:color w:val="000000"/>
          <w:shd w:val="clear" w:color="auto" w:fill="FFFFFF"/>
          <w:vertAlign w:val="superscript"/>
        </w:rPr>
        <w:t>29 </w:t>
      </w:r>
      <w:r w:rsidRPr="004644D8">
        <w:rPr>
          <w:rStyle w:val="text"/>
          <w:color w:val="000000"/>
          <w:shd w:val="clear" w:color="auto" w:fill="FFFFFF"/>
        </w:rPr>
        <w:t>But Peter and the apostles answered, “We must obey God rather than any human authority.</w:t>
      </w:r>
      <w:r w:rsidRPr="004644D8">
        <w:rPr>
          <w:rStyle w:val="text"/>
          <w:b/>
          <w:bCs/>
          <w:color w:val="000000"/>
          <w:shd w:val="clear" w:color="auto" w:fill="FFFFFF"/>
          <w:vertAlign w:val="superscript"/>
        </w:rPr>
        <w:t xml:space="preserve"> 30 </w:t>
      </w:r>
      <w:r w:rsidRPr="004644D8">
        <w:rPr>
          <w:rStyle w:val="text"/>
          <w:color w:val="000000"/>
          <w:shd w:val="clear" w:color="auto" w:fill="FFFFFF"/>
        </w:rPr>
        <w:t>The God of our ancestors raised up Jesus, whom you had killed by hanging him on a tree. </w:t>
      </w:r>
      <w:r w:rsidRPr="004644D8">
        <w:rPr>
          <w:rStyle w:val="text"/>
          <w:b/>
          <w:bCs/>
          <w:color w:val="000000"/>
          <w:shd w:val="clear" w:color="auto" w:fill="FFFFFF"/>
          <w:vertAlign w:val="superscript"/>
        </w:rPr>
        <w:t>31 </w:t>
      </w:r>
      <w:r w:rsidRPr="004644D8">
        <w:rPr>
          <w:rStyle w:val="text"/>
          <w:color w:val="000000"/>
          <w:shd w:val="clear" w:color="auto" w:fill="FFFFFF"/>
        </w:rPr>
        <w:t>God exalted him at his right hand as Leader and Savior that he might give repentance to Israel and forgiveness of sins. </w:t>
      </w:r>
      <w:r w:rsidRPr="004644D8">
        <w:rPr>
          <w:rStyle w:val="text"/>
          <w:b/>
          <w:bCs/>
          <w:color w:val="000000"/>
          <w:shd w:val="clear" w:color="auto" w:fill="FFFFFF"/>
          <w:vertAlign w:val="superscript"/>
        </w:rPr>
        <w:t>32 </w:t>
      </w:r>
      <w:r w:rsidRPr="004644D8">
        <w:rPr>
          <w:rStyle w:val="text"/>
          <w:color w:val="000000"/>
          <w:shd w:val="clear" w:color="auto" w:fill="FFFFFF"/>
        </w:rPr>
        <w:t>And we are witnesses to these things, and so is the Holy Spirit whom God has given to those who obey him.”</w:t>
      </w:r>
    </w:p>
    <w:p w:rsidR="00E412A6" w:rsidRDefault="0045040E"/>
    <w:p w:rsidR="0045040E" w:rsidRDefault="0045040E"/>
    <w:p w:rsidR="0045040E" w:rsidRDefault="0045040E"/>
    <w:p w:rsidR="0045040E" w:rsidRDefault="0045040E"/>
    <w:p w:rsidR="0045040E" w:rsidRDefault="0045040E"/>
    <w:p w:rsidR="0045040E" w:rsidRDefault="0045040E"/>
    <w:p w:rsidR="0045040E" w:rsidRDefault="0045040E"/>
    <w:p w:rsidR="0045040E" w:rsidRDefault="0045040E"/>
    <w:p w:rsidR="0045040E" w:rsidRDefault="0045040E"/>
    <w:p w:rsidR="0045040E" w:rsidRDefault="0045040E"/>
    <w:p w:rsidR="0045040E" w:rsidRDefault="0045040E"/>
    <w:p w:rsidR="0045040E" w:rsidRDefault="0045040E"/>
    <w:p w:rsidR="0045040E" w:rsidRDefault="0045040E"/>
    <w:p w:rsidR="0045040E" w:rsidRDefault="0045040E"/>
    <w:p w:rsidR="0045040E" w:rsidRDefault="0045040E"/>
    <w:p w:rsidR="0045040E" w:rsidRPr="008F53EE" w:rsidRDefault="0045040E" w:rsidP="0045040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</w:rPr>
      </w:pPr>
      <w:r w:rsidRPr="004644D8">
        <w:rPr>
          <w:rStyle w:val="None"/>
          <w:b/>
          <w:bCs/>
          <w:smallCaps/>
          <w:spacing w:val="5"/>
          <w:lang w:val="de-DE"/>
        </w:rPr>
        <w:lastRenderedPageBreak/>
        <w:t xml:space="preserve">First New Testament Lesson (NRSV)             </w:t>
      </w:r>
      <w:r>
        <w:rPr>
          <w:rStyle w:val="None"/>
          <w:b/>
          <w:bCs/>
          <w:smallCaps/>
          <w:spacing w:val="5"/>
          <w:lang w:val="de-DE"/>
        </w:rPr>
        <w:t xml:space="preserve"> </w:t>
      </w:r>
      <w:r w:rsidRPr="008F53EE">
        <w:rPr>
          <w:rFonts w:eastAsia="Times New Roman"/>
          <w:b/>
          <w:bCs/>
          <w:i/>
          <w:iCs/>
          <w:bdr w:val="none" w:sz="0" w:space="0" w:color="auto"/>
        </w:rPr>
        <w:t>Revelation 1:4-8</w:t>
      </w:r>
      <w:r>
        <w:rPr>
          <w:rFonts w:eastAsia="Times New Roman"/>
          <w:bdr w:val="none" w:sz="0" w:space="0" w:color="auto"/>
        </w:rPr>
        <w:t xml:space="preserve">        </w:t>
      </w:r>
      <w:r w:rsidRPr="00680FE3">
        <w:rPr>
          <w:rFonts w:cstheme="minorHAnsi"/>
          <w:b/>
          <w:bCs/>
        </w:rPr>
        <w:t xml:space="preserve">Rhonda </w:t>
      </w:r>
      <w:proofErr w:type="spellStart"/>
      <w:r w:rsidRPr="00680FE3">
        <w:rPr>
          <w:rFonts w:cstheme="minorHAnsi"/>
          <w:b/>
          <w:bCs/>
        </w:rPr>
        <w:t>Strycharz</w:t>
      </w:r>
      <w:proofErr w:type="spellEnd"/>
    </w:p>
    <w:p w:rsidR="0045040E" w:rsidRPr="008F53EE" w:rsidRDefault="0045040E" w:rsidP="0045040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eastAsia="Times New Roman"/>
          <w:bdr w:val="none" w:sz="0" w:space="0" w:color="auto"/>
        </w:rPr>
      </w:pPr>
      <w:r w:rsidRPr="008F53EE">
        <w:rPr>
          <w:rFonts w:eastAsia="Times New Roman"/>
          <w:b/>
          <w:bCs/>
          <w:bdr w:val="none" w:sz="0" w:space="0" w:color="auto"/>
        </w:rPr>
        <w:t>4 </w:t>
      </w:r>
      <w:r w:rsidRPr="008F53EE">
        <w:rPr>
          <w:rFonts w:eastAsia="Times New Roman"/>
          <w:bdr w:val="none" w:sz="0" w:space="0" w:color="auto"/>
        </w:rPr>
        <w:t>John to the seven churches that are in Asia:</w:t>
      </w:r>
    </w:p>
    <w:p w:rsidR="0045040E" w:rsidRPr="008F53EE" w:rsidRDefault="0045040E" w:rsidP="0045040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eastAsia="Times New Roman"/>
          <w:bdr w:val="none" w:sz="0" w:space="0" w:color="auto"/>
        </w:rPr>
      </w:pPr>
      <w:r w:rsidRPr="008F53EE">
        <w:rPr>
          <w:rFonts w:eastAsia="Times New Roman"/>
          <w:bdr w:val="none" w:sz="0" w:space="0" w:color="auto"/>
        </w:rPr>
        <w:t>Grace to you and peace from him who is and who was and who is to come and from the seven spirits who are before his throne, </w:t>
      </w:r>
      <w:r w:rsidRPr="008F53EE">
        <w:rPr>
          <w:rFonts w:eastAsia="Times New Roman"/>
          <w:b/>
          <w:bCs/>
          <w:bdr w:val="none" w:sz="0" w:space="0" w:color="auto"/>
        </w:rPr>
        <w:t>5 </w:t>
      </w:r>
      <w:r w:rsidRPr="008F53EE">
        <w:rPr>
          <w:rFonts w:eastAsia="Times New Roman"/>
          <w:bdr w:val="none" w:sz="0" w:space="0" w:color="auto"/>
        </w:rPr>
        <w:t>and from Jesus Christ, the faithful witness, the firstborn of the dead, and the ruler of the kings of the earth.</w:t>
      </w:r>
    </w:p>
    <w:p w:rsidR="0045040E" w:rsidRPr="008F53EE" w:rsidRDefault="0045040E" w:rsidP="0045040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eastAsia="Times New Roman"/>
          <w:bdr w:val="none" w:sz="0" w:space="0" w:color="auto"/>
        </w:rPr>
      </w:pPr>
      <w:r w:rsidRPr="008F53EE">
        <w:rPr>
          <w:rFonts w:eastAsia="Times New Roman"/>
          <w:bdr w:val="none" w:sz="0" w:space="0" w:color="auto"/>
        </w:rPr>
        <w:t>To him who loves us and freed us from our sins by his blood </w:t>
      </w:r>
      <w:r w:rsidRPr="008F53EE">
        <w:rPr>
          <w:rFonts w:eastAsia="Times New Roman"/>
          <w:b/>
          <w:bCs/>
          <w:bdr w:val="none" w:sz="0" w:space="0" w:color="auto"/>
        </w:rPr>
        <w:t>6 </w:t>
      </w:r>
      <w:r w:rsidRPr="008F53EE">
        <w:rPr>
          <w:rFonts w:eastAsia="Times New Roman"/>
          <w:bdr w:val="none" w:sz="0" w:space="0" w:color="auto"/>
        </w:rPr>
        <w:t>and made us a kingdom, priests serving his God and Father, to him be glory and dominion forever and ever. Amen.</w:t>
      </w:r>
    </w:p>
    <w:p w:rsidR="0045040E" w:rsidRPr="008F53EE" w:rsidRDefault="0045040E" w:rsidP="0045040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eastAsia="Times New Roman"/>
          <w:bdr w:val="none" w:sz="0" w:space="0" w:color="auto"/>
        </w:rPr>
      </w:pPr>
      <w:r w:rsidRPr="008F53EE">
        <w:rPr>
          <w:rFonts w:eastAsia="Times New Roman"/>
          <w:b/>
          <w:bCs/>
          <w:bdr w:val="none" w:sz="0" w:space="0" w:color="auto"/>
        </w:rPr>
        <w:t>7 </w:t>
      </w:r>
      <w:r w:rsidRPr="008F53EE">
        <w:rPr>
          <w:rFonts w:eastAsia="Times New Roman"/>
          <w:bdr w:val="none" w:sz="0" w:space="0" w:color="auto"/>
        </w:rPr>
        <w:t>Look! He is coming with the clouds;</w:t>
      </w:r>
      <w:r w:rsidRPr="008F53EE">
        <w:rPr>
          <w:rFonts w:eastAsia="Times New Roman"/>
          <w:bdr w:val="none" w:sz="0" w:space="0" w:color="auto"/>
        </w:rPr>
        <w:br/>
      </w:r>
      <w:r w:rsidRPr="008F53EE">
        <w:rPr>
          <w:rFonts w:eastAsia="Times New Roman"/>
          <w:sz w:val="10"/>
          <w:szCs w:val="10"/>
          <w:bdr w:val="none" w:sz="0" w:space="0" w:color="auto"/>
        </w:rPr>
        <w:t>    </w:t>
      </w:r>
      <w:r w:rsidRPr="008F53EE">
        <w:rPr>
          <w:rFonts w:eastAsia="Times New Roman"/>
          <w:bdr w:val="none" w:sz="0" w:space="0" w:color="auto"/>
        </w:rPr>
        <w:t>every eye will see him</w:t>
      </w:r>
      <w:proofErr w:type="gramStart"/>
      <w:r w:rsidRPr="008F53EE">
        <w:rPr>
          <w:rFonts w:eastAsia="Times New Roman"/>
          <w:bdr w:val="none" w:sz="0" w:space="0" w:color="auto"/>
        </w:rPr>
        <w:t>,</w:t>
      </w:r>
      <w:proofErr w:type="gramEnd"/>
      <w:r w:rsidRPr="008F53EE">
        <w:rPr>
          <w:rFonts w:eastAsia="Times New Roman"/>
          <w:bdr w:val="none" w:sz="0" w:space="0" w:color="auto"/>
        </w:rPr>
        <w:br/>
        <w:t>even those who pierced him,</w:t>
      </w:r>
      <w:r w:rsidRPr="008F53EE">
        <w:rPr>
          <w:rFonts w:eastAsia="Times New Roman"/>
          <w:bdr w:val="none" w:sz="0" w:space="0" w:color="auto"/>
        </w:rPr>
        <w:br/>
      </w:r>
      <w:r w:rsidRPr="008F53EE">
        <w:rPr>
          <w:rFonts w:eastAsia="Times New Roman"/>
          <w:sz w:val="10"/>
          <w:szCs w:val="10"/>
          <w:bdr w:val="none" w:sz="0" w:space="0" w:color="auto"/>
        </w:rPr>
        <w:t>    </w:t>
      </w:r>
      <w:r w:rsidRPr="008F53EE">
        <w:rPr>
          <w:rFonts w:eastAsia="Times New Roman"/>
          <w:bdr w:val="none" w:sz="0" w:space="0" w:color="auto"/>
        </w:rPr>
        <w:t>and all the tribes of the earth will wail on account of him.</w:t>
      </w:r>
    </w:p>
    <w:p w:rsidR="0045040E" w:rsidRPr="008F53EE" w:rsidRDefault="0045040E" w:rsidP="0045040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eastAsia="Times New Roman"/>
          <w:bdr w:val="none" w:sz="0" w:space="0" w:color="auto"/>
        </w:rPr>
      </w:pPr>
      <w:r w:rsidRPr="008F53EE">
        <w:rPr>
          <w:rFonts w:eastAsia="Times New Roman"/>
          <w:bdr w:val="none" w:sz="0" w:space="0" w:color="auto"/>
        </w:rPr>
        <w:t>So it is to be. Amen.</w:t>
      </w:r>
    </w:p>
    <w:p w:rsidR="0045040E" w:rsidRPr="008F53EE" w:rsidRDefault="0045040E" w:rsidP="0045040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eastAsia="Times New Roman"/>
          <w:bdr w:val="none" w:sz="0" w:space="0" w:color="auto"/>
        </w:rPr>
      </w:pPr>
      <w:r w:rsidRPr="008F53EE">
        <w:rPr>
          <w:rFonts w:eastAsia="Times New Roman"/>
          <w:b/>
          <w:bCs/>
          <w:bdr w:val="none" w:sz="0" w:space="0" w:color="auto"/>
        </w:rPr>
        <w:t>8 </w:t>
      </w:r>
      <w:r w:rsidRPr="008F53EE">
        <w:rPr>
          <w:rFonts w:eastAsia="Times New Roman"/>
          <w:bdr w:val="none" w:sz="0" w:space="0" w:color="auto"/>
        </w:rPr>
        <w:t>“I am the Alpha and the Omega,” says the Lord God, who is and who was and who is to come, the Almighty.</w:t>
      </w:r>
    </w:p>
    <w:p w:rsidR="0045040E" w:rsidRDefault="0045040E" w:rsidP="0045040E">
      <w:pPr>
        <w:rPr>
          <w:rStyle w:val="None"/>
          <w:b/>
          <w:bCs/>
          <w:smallCaps/>
          <w:spacing w:val="5"/>
          <w:lang w:val="de-DE"/>
        </w:rPr>
      </w:pPr>
    </w:p>
    <w:p w:rsidR="0045040E" w:rsidRPr="004644D8" w:rsidRDefault="0045040E" w:rsidP="0045040E">
      <w:r w:rsidRPr="00D92E21">
        <w:rPr>
          <w:rStyle w:val="None"/>
          <w:b/>
          <w:bCs/>
          <w:smallCaps/>
          <w:spacing w:val="5"/>
          <w:lang w:val="de-DE"/>
        </w:rPr>
        <w:t xml:space="preserve">Second New Testament Lesson (NRSV)         </w:t>
      </w:r>
      <w:r w:rsidRPr="004644D8">
        <w:rPr>
          <w:rFonts w:cstheme="minorHAnsi"/>
          <w:b/>
          <w:bCs/>
          <w:i/>
          <w:iCs/>
        </w:rPr>
        <w:t>Acts 5:27-32</w:t>
      </w:r>
      <w:r w:rsidRPr="004644D8">
        <w:rPr>
          <w:rFonts w:cstheme="minorHAnsi"/>
          <w:i/>
          <w:iCs/>
        </w:rPr>
        <w:t xml:space="preserve">       </w:t>
      </w:r>
      <w:r>
        <w:rPr>
          <w:rFonts w:cstheme="minorHAnsi"/>
          <w:i/>
          <w:iCs/>
        </w:rPr>
        <w:t xml:space="preserve">         </w:t>
      </w:r>
      <w:r w:rsidRPr="004644D8">
        <w:rPr>
          <w:b/>
          <w:bCs/>
        </w:rPr>
        <w:t>Reverend Averill</w:t>
      </w:r>
      <w:r w:rsidRPr="004644D8">
        <w:rPr>
          <w:i/>
          <w:iCs/>
        </w:rPr>
        <w:t xml:space="preserve"> </w:t>
      </w:r>
    </w:p>
    <w:p w:rsidR="0045040E" w:rsidRPr="00EF0115" w:rsidRDefault="0045040E" w:rsidP="0045040E">
      <w:pPr>
        <w:jc w:val="both"/>
        <w:rPr>
          <w:color w:val="000000"/>
          <w:shd w:val="clear" w:color="auto" w:fill="FFFFFF"/>
        </w:rPr>
      </w:pPr>
      <w:r w:rsidRPr="004644D8">
        <w:rPr>
          <w:rStyle w:val="text"/>
          <w:b/>
          <w:bCs/>
          <w:color w:val="000000"/>
          <w:shd w:val="clear" w:color="auto" w:fill="FFFFFF"/>
          <w:vertAlign w:val="superscript"/>
        </w:rPr>
        <w:t>27 </w:t>
      </w:r>
      <w:r w:rsidRPr="004644D8">
        <w:rPr>
          <w:rStyle w:val="text"/>
          <w:color w:val="000000"/>
          <w:shd w:val="clear" w:color="auto" w:fill="FFFFFF"/>
        </w:rPr>
        <w:t>When they had brought them, they had them stand before the council. The high priest questioned them, </w:t>
      </w:r>
      <w:r w:rsidRPr="004644D8">
        <w:rPr>
          <w:rStyle w:val="text"/>
          <w:b/>
          <w:bCs/>
          <w:color w:val="000000"/>
          <w:shd w:val="clear" w:color="auto" w:fill="FFFFFF"/>
          <w:vertAlign w:val="superscript"/>
        </w:rPr>
        <w:t>28 </w:t>
      </w:r>
      <w:r w:rsidRPr="004644D8">
        <w:rPr>
          <w:rStyle w:val="text"/>
          <w:color w:val="000000"/>
          <w:shd w:val="clear" w:color="auto" w:fill="FFFFFF"/>
        </w:rPr>
        <w:t>saying, “We gave you strict orders not to teach in this name, yet here you have filled Jerusalem with your teaching, and you are determined to bring this man’s blood on us.” </w:t>
      </w:r>
      <w:r w:rsidRPr="004644D8">
        <w:rPr>
          <w:rStyle w:val="text"/>
          <w:b/>
          <w:bCs/>
          <w:color w:val="000000"/>
          <w:shd w:val="clear" w:color="auto" w:fill="FFFFFF"/>
          <w:vertAlign w:val="superscript"/>
        </w:rPr>
        <w:t>29 </w:t>
      </w:r>
      <w:r w:rsidRPr="004644D8">
        <w:rPr>
          <w:rStyle w:val="text"/>
          <w:color w:val="000000"/>
          <w:shd w:val="clear" w:color="auto" w:fill="FFFFFF"/>
        </w:rPr>
        <w:t>But Peter and the apostles answered, “We must obey God rather than any human authority.</w:t>
      </w:r>
      <w:r w:rsidRPr="004644D8">
        <w:rPr>
          <w:rStyle w:val="text"/>
          <w:b/>
          <w:bCs/>
          <w:color w:val="000000"/>
          <w:shd w:val="clear" w:color="auto" w:fill="FFFFFF"/>
          <w:vertAlign w:val="superscript"/>
        </w:rPr>
        <w:t xml:space="preserve"> 30 </w:t>
      </w:r>
      <w:r w:rsidRPr="004644D8">
        <w:rPr>
          <w:rStyle w:val="text"/>
          <w:color w:val="000000"/>
          <w:shd w:val="clear" w:color="auto" w:fill="FFFFFF"/>
        </w:rPr>
        <w:t>The God of our ancestors raised up Jesus, whom you had killed by hanging him on a tree. </w:t>
      </w:r>
      <w:r w:rsidRPr="004644D8">
        <w:rPr>
          <w:rStyle w:val="text"/>
          <w:b/>
          <w:bCs/>
          <w:color w:val="000000"/>
          <w:shd w:val="clear" w:color="auto" w:fill="FFFFFF"/>
          <w:vertAlign w:val="superscript"/>
        </w:rPr>
        <w:t>31 </w:t>
      </w:r>
      <w:r w:rsidRPr="004644D8">
        <w:rPr>
          <w:rStyle w:val="text"/>
          <w:color w:val="000000"/>
          <w:shd w:val="clear" w:color="auto" w:fill="FFFFFF"/>
        </w:rPr>
        <w:t>God exalted him at his right hand as Leader and Savior that he might give repentance to Israel and forgiveness of sins. </w:t>
      </w:r>
      <w:r w:rsidRPr="004644D8">
        <w:rPr>
          <w:rStyle w:val="text"/>
          <w:b/>
          <w:bCs/>
          <w:color w:val="000000"/>
          <w:shd w:val="clear" w:color="auto" w:fill="FFFFFF"/>
          <w:vertAlign w:val="superscript"/>
        </w:rPr>
        <w:t>32 </w:t>
      </w:r>
      <w:r w:rsidRPr="004644D8">
        <w:rPr>
          <w:rStyle w:val="text"/>
          <w:color w:val="000000"/>
          <w:shd w:val="clear" w:color="auto" w:fill="FFFFFF"/>
        </w:rPr>
        <w:t>And we are witnesses to these things, and so is the Holy Spirit whom God has given to those who obey him.”</w:t>
      </w:r>
    </w:p>
    <w:p w:rsidR="0045040E" w:rsidRDefault="0045040E">
      <w:bookmarkStart w:id="5" w:name="_GoBack"/>
      <w:bookmarkEnd w:id="5"/>
    </w:p>
    <w:sectPr w:rsidR="0045040E" w:rsidSect="0045040E">
      <w:pgSz w:w="20160" w:h="12240" w:orient="landscape" w:code="5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40E"/>
    <w:rsid w:val="000E226D"/>
    <w:rsid w:val="0045040E"/>
    <w:rsid w:val="00AE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40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ne">
    <w:name w:val="None"/>
    <w:rsid w:val="0045040E"/>
  </w:style>
  <w:style w:type="character" w:customStyle="1" w:styleId="text">
    <w:name w:val="text"/>
    <w:basedOn w:val="DefaultParagraphFont"/>
    <w:rsid w:val="004504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40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ne">
    <w:name w:val="None"/>
    <w:rsid w:val="0045040E"/>
  </w:style>
  <w:style w:type="character" w:customStyle="1" w:styleId="text">
    <w:name w:val="text"/>
    <w:basedOn w:val="DefaultParagraphFont"/>
    <w:rsid w:val="004504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Ginger</dc:creator>
  <cp:lastModifiedBy>Ginger</cp:lastModifiedBy>
  <cp:revision>1</cp:revision>
  <dcterms:created xsi:type="dcterms:W3CDTF">2025-04-25T19:00:00Z</dcterms:created>
  <dcterms:modified xsi:type="dcterms:W3CDTF">2025-04-25T19:02:00Z</dcterms:modified>
</cp:coreProperties>
</file>