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495F" w14:textId="1F1DCBA7" w:rsidR="00D170DA" w:rsidRPr="00D170DA" w:rsidRDefault="00D170DA" w:rsidP="00D170DA">
      <w:pPr>
        <w:pStyle w:val="Heading2"/>
        <w:spacing w:before="0"/>
        <w:rPr>
          <w:rFonts w:ascii="Times New Roman" w:hAnsi="Times New Roman" w:cs="Times New Roman"/>
          <w:b/>
          <w:bCs/>
          <w:color w:val="auto"/>
          <w:sz w:val="24"/>
          <w:szCs w:val="24"/>
        </w:rPr>
      </w:pPr>
      <w:bookmarkStart w:id="0" w:name="_GoBack"/>
      <w:bookmarkEnd w:id="0"/>
      <w:r w:rsidRPr="00D170DA">
        <w:rPr>
          <w:rStyle w:val="IntenseReference"/>
          <w:rFonts w:ascii="Times New Roman" w:hAnsi="Times New Roman" w:cs="Times New Roman"/>
          <w:color w:val="auto"/>
          <w:sz w:val="24"/>
          <w:szCs w:val="24"/>
        </w:rPr>
        <w:t>Old Testament Lesson (</w:t>
      </w:r>
      <w:r w:rsidRPr="00D170DA">
        <w:rPr>
          <w:rFonts w:ascii="Times New Roman" w:eastAsia="Times New Roman" w:hAnsi="Times New Roman" w:cs="Times New Roman"/>
          <w:b/>
          <w:bCs/>
          <w:color w:val="auto"/>
          <w:sz w:val="24"/>
          <w:szCs w:val="24"/>
        </w:rPr>
        <w:t>NRSVue</w:t>
      </w:r>
      <w:r w:rsidRPr="00D170DA">
        <w:rPr>
          <w:rStyle w:val="IntenseReference"/>
          <w:rFonts w:ascii="Times New Roman" w:hAnsi="Times New Roman" w:cs="Times New Roman"/>
          <w:color w:val="auto"/>
          <w:sz w:val="24"/>
          <w:szCs w:val="24"/>
        </w:rPr>
        <w:t>)</w:t>
      </w:r>
      <w:r w:rsidRPr="00D170DA">
        <w:rPr>
          <w:rFonts w:ascii="Times New Roman" w:hAnsi="Times New Roman" w:cs="Times New Roman"/>
          <w:b/>
          <w:bCs/>
          <w:i/>
          <w:iCs/>
          <w:color w:val="auto"/>
          <w:sz w:val="24"/>
          <w:szCs w:val="24"/>
        </w:rPr>
        <w:t xml:space="preserve">               </w:t>
      </w:r>
      <w:r w:rsidRPr="00D170DA">
        <w:rPr>
          <w:rFonts w:ascii="Times New Roman" w:hAnsi="Times New Roman" w:cs="Times New Roman"/>
          <w:b/>
          <w:bCs/>
          <w:color w:val="auto"/>
          <w:sz w:val="24"/>
          <w:szCs w:val="24"/>
        </w:rPr>
        <w:t>Genesis 12:1-4</w:t>
      </w:r>
      <w:r w:rsidRPr="00D170DA">
        <w:rPr>
          <w:rFonts w:ascii="Times New Roman" w:hAnsi="Times New Roman" w:cs="Times New Roman"/>
          <w:b/>
          <w:bCs/>
          <w:color w:val="auto"/>
          <w:sz w:val="24"/>
          <w:szCs w:val="24"/>
          <w:shd w:val="clear" w:color="auto" w:fill="FFFFFF"/>
        </w:rPr>
        <w:t xml:space="preserve">        </w:t>
      </w:r>
      <w:r>
        <w:rPr>
          <w:rFonts w:ascii="Times New Roman" w:hAnsi="Times New Roman" w:cs="Times New Roman"/>
          <w:b/>
          <w:bCs/>
          <w:color w:val="auto"/>
          <w:sz w:val="24"/>
          <w:szCs w:val="24"/>
          <w:shd w:val="clear" w:color="auto" w:fill="FFFFFF"/>
        </w:rPr>
        <w:t xml:space="preserve">        </w:t>
      </w:r>
      <w:r w:rsidRPr="00D170DA">
        <w:rPr>
          <w:rFonts w:ascii="Times New Roman" w:hAnsi="Times New Roman" w:cs="Times New Roman"/>
          <w:b/>
          <w:bCs/>
          <w:color w:val="auto"/>
          <w:sz w:val="24"/>
          <w:szCs w:val="24"/>
          <w:shd w:val="clear" w:color="auto" w:fill="FFFFFF"/>
        </w:rPr>
        <w:t xml:space="preserve">  Vincenzo Torizzo</w:t>
      </w:r>
    </w:p>
    <w:p w14:paraId="3558773C" w14:textId="77777777" w:rsidR="00D170DA" w:rsidRPr="00DF1BE4" w:rsidRDefault="00D170DA" w:rsidP="00D170DA">
      <w:pPr>
        <w:pStyle w:val="Heading3"/>
        <w:shd w:val="clear" w:color="auto" w:fill="FFFFFF"/>
        <w:spacing w:before="0" w:after="0"/>
        <w:rPr>
          <w:rFonts w:ascii="Times New Roman" w:hAnsi="Times New Roman" w:cs="Times New Roman"/>
          <w:b/>
          <w:bCs/>
          <w:color w:val="auto"/>
          <w:sz w:val="24"/>
          <w:szCs w:val="24"/>
        </w:rPr>
      </w:pPr>
      <w:r w:rsidRPr="00DF1BE4">
        <w:rPr>
          <w:rStyle w:val="text"/>
          <w:rFonts w:ascii="Times New Roman" w:hAnsi="Times New Roman" w:cs="Times New Roman"/>
          <w:b/>
          <w:bCs/>
          <w:color w:val="auto"/>
          <w:sz w:val="24"/>
          <w:szCs w:val="24"/>
        </w:rPr>
        <w:t>The Call of Abram</w:t>
      </w:r>
    </w:p>
    <w:p w14:paraId="1DE31BB4" w14:textId="77777777" w:rsidR="00D170DA" w:rsidRPr="00D170DA" w:rsidRDefault="00D170DA" w:rsidP="00D170DA">
      <w:pPr>
        <w:pStyle w:val="chapter-2"/>
        <w:shd w:val="clear" w:color="auto" w:fill="FFFFFF"/>
        <w:spacing w:before="0" w:beforeAutospacing="0" w:after="0" w:afterAutospacing="0"/>
        <w:jc w:val="both"/>
        <w:rPr>
          <w:rStyle w:val="text"/>
          <w:rFonts w:eastAsiaTheme="majorEastAsia"/>
        </w:rPr>
      </w:pPr>
      <w:r w:rsidRPr="00D170DA">
        <w:rPr>
          <w:rStyle w:val="chapternum"/>
          <w:rFonts w:eastAsiaTheme="majorEastAsia"/>
          <w:b/>
          <w:bCs/>
        </w:rPr>
        <w:t>12 </w:t>
      </w:r>
      <w:r w:rsidRPr="00D170DA">
        <w:rPr>
          <w:rStyle w:val="text"/>
          <w:rFonts w:eastAsiaTheme="majorEastAsia"/>
        </w:rPr>
        <w:t>Now the </w:t>
      </w:r>
      <w:r w:rsidRPr="00D170DA">
        <w:rPr>
          <w:rStyle w:val="small-caps"/>
          <w:rFonts w:eastAsiaTheme="majorEastAsia"/>
          <w:smallCaps/>
        </w:rPr>
        <w:t>Lord</w:t>
      </w:r>
      <w:r w:rsidRPr="00D170DA">
        <w:rPr>
          <w:rStyle w:val="text"/>
          <w:rFonts w:eastAsiaTheme="majorEastAsia"/>
        </w:rPr>
        <w:t> said to Abram, “Go from your country and your kindred and your father’s house to the land that I will show you. </w:t>
      </w:r>
      <w:r w:rsidRPr="00D170DA">
        <w:rPr>
          <w:rStyle w:val="text"/>
          <w:rFonts w:eastAsiaTheme="majorEastAsia"/>
          <w:b/>
          <w:bCs/>
          <w:vertAlign w:val="superscript"/>
        </w:rPr>
        <w:t>2 </w:t>
      </w:r>
      <w:r w:rsidRPr="00D170DA">
        <w:rPr>
          <w:rStyle w:val="text"/>
          <w:rFonts w:eastAsiaTheme="majorEastAsia"/>
        </w:rPr>
        <w:t>I will make of you a great nation, and I will bless you and make your name great, so that you will be a blessing. </w:t>
      </w:r>
      <w:r w:rsidRPr="00D170DA">
        <w:rPr>
          <w:rStyle w:val="text"/>
          <w:rFonts w:eastAsiaTheme="majorEastAsia"/>
          <w:b/>
          <w:bCs/>
          <w:vertAlign w:val="superscript"/>
        </w:rPr>
        <w:t>3 </w:t>
      </w:r>
      <w:r w:rsidRPr="00D170DA">
        <w:rPr>
          <w:rStyle w:val="text"/>
          <w:rFonts w:eastAsiaTheme="majorEastAsia"/>
        </w:rPr>
        <w:t>I will bless those who bless you, and the one who curses you I will curse, and in you all the families of the earth shall be blessed.”</w:t>
      </w:r>
      <w:r w:rsidRPr="00D170DA">
        <w:t xml:space="preserve">  </w:t>
      </w:r>
      <w:r w:rsidRPr="00D170DA">
        <w:rPr>
          <w:rStyle w:val="text"/>
          <w:rFonts w:eastAsiaTheme="majorEastAsia"/>
          <w:b/>
          <w:bCs/>
          <w:vertAlign w:val="superscript"/>
        </w:rPr>
        <w:t>4 </w:t>
      </w:r>
      <w:r w:rsidRPr="00D170DA">
        <w:rPr>
          <w:rStyle w:val="text"/>
          <w:rFonts w:eastAsiaTheme="majorEastAsia"/>
        </w:rPr>
        <w:t>So Abram went, as the </w:t>
      </w:r>
      <w:r w:rsidRPr="00D170DA">
        <w:rPr>
          <w:rStyle w:val="small-caps"/>
          <w:rFonts w:eastAsiaTheme="majorEastAsia"/>
          <w:smallCaps/>
        </w:rPr>
        <w:t>Lord</w:t>
      </w:r>
      <w:r w:rsidRPr="00D170DA">
        <w:rPr>
          <w:rStyle w:val="text"/>
          <w:rFonts w:eastAsiaTheme="majorEastAsia"/>
        </w:rPr>
        <w:t> had told him, and Lot went with him. Abram was seventy-five years old when he departed from Haran.</w:t>
      </w:r>
    </w:p>
    <w:p w14:paraId="2CAA993D" w14:textId="77777777" w:rsidR="00D170DA" w:rsidRPr="00D170DA" w:rsidRDefault="00D170DA" w:rsidP="00D170DA">
      <w:pPr>
        <w:jc w:val="both"/>
        <w:rPr>
          <w:b/>
          <w:bCs/>
        </w:rPr>
      </w:pPr>
    </w:p>
    <w:p w14:paraId="27C592A0" w14:textId="77777777" w:rsidR="00D170DA" w:rsidRPr="00D170DA" w:rsidRDefault="00D170DA" w:rsidP="00D170DA">
      <w:pPr>
        <w:rPr>
          <w:rFonts w:eastAsia="Times New Roman"/>
        </w:rPr>
      </w:pPr>
      <w:r w:rsidRPr="00D170DA">
        <w:rPr>
          <w:rStyle w:val="IntenseReference"/>
          <w:color w:val="auto"/>
        </w:rPr>
        <w:t>New Testament Lesson (</w:t>
      </w:r>
      <w:r w:rsidRPr="00D170DA">
        <w:rPr>
          <w:rFonts w:eastAsia="Times New Roman"/>
          <w:b/>
          <w:bCs/>
        </w:rPr>
        <w:t>NRSVue</w:t>
      </w:r>
      <w:r w:rsidRPr="00D170DA">
        <w:rPr>
          <w:rStyle w:val="IntenseReference"/>
          <w:color w:val="auto"/>
        </w:rPr>
        <w:t>)</w:t>
      </w:r>
      <w:r w:rsidRPr="00D170DA">
        <w:rPr>
          <w:b/>
          <w:bCs/>
        </w:rPr>
        <w:t xml:space="preserve">                </w:t>
      </w:r>
      <w:r w:rsidRPr="00D170DA">
        <w:rPr>
          <w:rFonts w:eastAsia="Times New Roman"/>
          <w:b/>
          <w:bCs/>
          <w:i/>
          <w:iCs/>
        </w:rPr>
        <w:t>Romans 4:1-5, 13-17</w:t>
      </w:r>
      <w:r w:rsidRPr="00D170DA">
        <w:rPr>
          <w:rFonts w:eastAsia="Times New Roman"/>
        </w:rPr>
        <w:t xml:space="preserve">      </w:t>
      </w:r>
      <w:r w:rsidRPr="00D170DA">
        <w:rPr>
          <w:b/>
          <w:bCs/>
        </w:rPr>
        <w:t>Reverend Averill</w:t>
      </w:r>
    </w:p>
    <w:p w14:paraId="6196D951" w14:textId="77777777" w:rsidR="00D170DA" w:rsidRPr="00D170DA" w:rsidRDefault="00D170DA" w:rsidP="00D170DA">
      <w:pPr>
        <w:jc w:val="both"/>
        <w:rPr>
          <w:shd w:val="clear" w:color="auto" w:fill="FFFFFF"/>
        </w:rPr>
      </w:pPr>
      <w:r w:rsidRPr="00D170DA">
        <w:rPr>
          <w:b/>
          <w:bCs/>
          <w:shd w:val="clear" w:color="auto" w:fill="FFFFFF"/>
        </w:rPr>
        <w:t>4 </w:t>
      </w:r>
      <w:r w:rsidRPr="00D170DA">
        <w:rPr>
          <w:shd w:val="clear" w:color="auto" w:fill="FFFFFF"/>
        </w:rPr>
        <w:t>What then are we to say was gained by</w:t>
      </w:r>
      <w:r w:rsidRPr="00D170DA">
        <w:rPr>
          <w:shd w:val="clear" w:color="auto" w:fill="FFFFFF"/>
          <w:vertAlign w:val="superscript"/>
        </w:rPr>
        <w:t xml:space="preserve"> </w:t>
      </w:r>
      <w:r w:rsidRPr="00D170DA">
        <w:rPr>
          <w:shd w:val="clear" w:color="auto" w:fill="FFFFFF"/>
        </w:rPr>
        <w:t>Abraham, our ancestor according to the flesh? </w:t>
      </w:r>
      <w:r w:rsidRPr="00D170DA">
        <w:rPr>
          <w:b/>
          <w:bCs/>
          <w:shd w:val="clear" w:color="auto" w:fill="FFFFFF"/>
          <w:vertAlign w:val="superscript"/>
        </w:rPr>
        <w:t>2 </w:t>
      </w:r>
      <w:r w:rsidRPr="00D170DA">
        <w:rPr>
          <w:shd w:val="clear" w:color="auto" w:fill="FFFFFF"/>
        </w:rPr>
        <w:t>For if Abraham was justified by works, he has something to boast about, but not before God. </w:t>
      </w:r>
      <w:r w:rsidRPr="00D170DA">
        <w:rPr>
          <w:b/>
          <w:bCs/>
          <w:shd w:val="clear" w:color="auto" w:fill="FFFFFF"/>
          <w:vertAlign w:val="superscript"/>
        </w:rPr>
        <w:t>3 </w:t>
      </w:r>
      <w:r w:rsidRPr="00D170DA">
        <w:rPr>
          <w:shd w:val="clear" w:color="auto" w:fill="FFFFFF"/>
        </w:rPr>
        <w:t>For what does the scripture say? “Abraham believed God, and it was reckoned to him as righteousness.” </w:t>
      </w:r>
      <w:r w:rsidRPr="00D170DA">
        <w:rPr>
          <w:b/>
          <w:bCs/>
          <w:shd w:val="clear" w:color="auto" w:fill="FFFFFF"/>
          <w:vertAlign w:val="superscript"/>
        </w:rPr>
        <w:t>4 </w:t>
      </w:r>
      <w:r w:rsidRPr="00D170DA">
        <w:rPr>
          <w:shd w:val="clear" w:color="auto" w:fill="FFFFFF"/>
        </w:rPr>
        <w:t>Now to one who works, wages are not reckoned as a gift but as something due. </w:t>
      </w:r>
      <w:r w:rsidRPr="00D170DA">
        <w:rPr>
          <w:b/>
          <w:bCs/>
          <w:shd w:val="clear" w:color="auto" w:fill="FFFFFF"/>
          <w:vertAlign w:val="superscript"/>
        </w:rPr>
        <w:t>5 </w:t>
      </w:r>
      <w:r w:rsidRPr="00D170DA">
        <w:rPr>
          <w:shd w:val="clear" w:color="auto" w:fill="FFFFFF"/>
        </w:rPr>
        <w:t>But to one who does not work but trusts him who justifies the ungodly, such faith is reckoned as righteousness.</w:t>
      </w:r>
    </w:p>
    <w:p w14:paraId="731BE66B" w14:textId="77777777" w:rsidR="00D170DA" w:rsidRPr="00D170DA" w:rsidRDefault="00D170DA" w:rsidP="00D170DA">
      <w:pPr>
        <w:pStyle w:val="Heading3"/>
        <w:shd w:val="clear" w:color="auto" w:fill="FFFFFF"/>
        <w:spacing w:before="0" w:after="0"/>
        <w:jc w:val="both"/>
        <w:rPr>
          <w:rFonts w:ascii="Times New Roman" w:hAnsi="Times New Roman" w:cs="Times New Roman"/>
          <w:color w:val="auto"/>
          <w:sz w:val="24"/>
          <w:szCs w:val="24"/>
        </w:rPr>
      </w:pPr>
      <w:r w:rsidRPr="00D170DA">
        <w:rPr>
          <w:rStyle w:val="text"/>
          <w:rFonts w:ascii="Times New Roman" w:hAnsi="Times New Roman" w:cs="Times New Roman"/>
          <w:color w:val="auto"/>
          <w:sz w:val="24"/>
          <w:szCs w:val="24"/>
        </w:rPr>
        <w:t>God’s Promise Realized through Faith</w:t>
      </w:r>
    </w:p>
    <w:p w14:paraId="10638997" w14:textId="77777777" w:rsidR="00D170DA" w:rsidRPr="00D170DA" w:rsidRDefault="00D170DA" w:rsidP="00D170DA">
      <w:pPr>
        <w:pStyle w:val="NormalWeb"/>
        <w:shd w:val="clear" w:color="auto" w:fill="FFFFFF"/>
        <w:spacing w:before="0" w:after="0"/>
        <w:jc w:val="both"/>
        <w:rPr>
          <w:rFonts w:cs="Times New Roman"/>
          <w:color w:val="auto"/>
        </w:rPr>
      </w:pPr>
      <w:r w:rsidRPr="00D170DA">
        <w:rPr>
          <w:rStyle w:val="text"/>
          <w:rFonts w:cs="Times New Roman"/>
          <w:b/>
          <w:bCs/>
          <w:color w:val="auto"/>
          <w:vertAlign w:val="superscript"/>
        </w:rPr>
        <w:t>13 </w:t>
      </w:r>
      <w:r w:rsidRPr="00D170DA">
        <w:rPr>
          <w:rStyle w:val="text"/>
          <w:rFonts w:cs="Times New Roman"/>
          <w:color w:val="auto"/>
        </w:rPr>
        <w:t>For the promise that he would inherit the world did not come to Abraham or to his descendants through the law but through the righteousness of faith. </w:t>
      </w:r>
      <w:r w:rsidRPr="00D170DA">
        <w:rPr>
          <w:rStyle w:val="text"/>
          <w:rFonts w:cs="Times New Roman"/>
          <w:b/>
          <w:bCs/>
          <w:color w:val="auto"/>
          <w:vertAlign w:val="superscript"/>
        </w:rPr>
        <w:t>14 </w:t>
      </w:r>
      <w:r w:rsidRPr="00D170DA">
        <w:rPr>
          <w:rStyle w:val="text"/>
          <w:rFonts w:cs="Times New Roman"/>
          <w:color w:val="auto"/>
        </w:rPr>
        <w:t>For if it is the adherents of the law who are to be the heirs, faith is null and the promise is void. </w:t>
      </w:r>
      <w:r w:rsidRPr="00D170DA">
        <w:rPr>
          <w:rStyle w:val="text"/>
          <w:rFonts w:cs="Times New Roman"/>
          <w:b/>
          <w:bCs/>
          <w:color w:val="auto"/>
          <w:vertAlign w:val="superscript"/>
        </w:rPr>
        <w:t>15 </w:t>
      </w:r>
      <w:r w:rsidRPr="00D170DA">
        <w:rPr>
          <w:rStyle w:val="text"/>
          <w:rFonts w:cs="Times New Roman"/>
          <w:color w:val="auto"/>
        </w:rPr>
        <w:t>For the law brings wrath, but where there is no law, neither is there transgression.</w:t>
      </w:r>
    </w:p>
    <w:p w14:paraId="55A21CED" w14:textId="77777777" w:rsidR="00D170DA" w:rsidRPr="00D170DA" w:rsidRDefault="00D170DA" w:rsidP="00D170DA">
      <w:pPr>
        <w:pStyle w:val="NormalWeb"/>
        <w:shd w:val="clear" w:color="auto" w:fill="FFFFFF"/>
        <w:spacing w:before="0" w:after="0"/>
        <w:jc w:val="both"/>
        <w:rPr>
          <w:rFonts w:cs="Times New Roman"/>
          <w:color w:val="auto"/>
        </w:rPr>
      </w:pPr>
      <w:r w:rsidRPr="00D170DA">
        <w:rPr>
          <w:rStyle w:val="text"/>
          <w:rFonts w:cs="Times New Roman"/>
          <w:b/>
          <w:bCs/>
          <w:color w:val="auto"/>
          <w:vertAlign w:val="superscript"/>
        </w:rPr>
        <w:t>16 </w:t>
      </w:r>
      <w:r w:rsidRPr="00D170DA">
        <w:rPr>
          <w:rStyle w:val="text"/>
          <w:rFonts w:cs="Times New Roman"/>
          <w:color w:val="auto"/>
        </w:rPr>
        <w:t>For this reason the promise depends on faith, in order that it may rest on grace, so that it may be guaranteed to all his descendants, not only to the adherents of the law but also to those who share the faith of Abraham (who is the father of all of us, </w:t>
      </w:r>
      <w:r w:rsidRPr="00D170DA">
        <w:rPr>
          <w:rStyle w:val="text"/>
          <w:rFonts w:cs="Times New Roman"/>
          <w:b/>
          <w:bCs/>
          <w:color w:val="auto"/>
          <w:vertAlign w:val="superscript"/>
        </w:rPr>
        <w:t>17 </w:t>
      </w:r>
      <w:r w:rsidRPr="00D170DA">
        <w:rPr>
          <w:rStyle w:val="text"/>
          <w:rFonts w:cs="Times New Roman"/>
          <w:color w:val="auto"/>
        </w:rPr>
        <w:t>as it is written, “I have made you the father of many nations”), in the presence of the God in whom he believed, who gives life to the dead and calls into existence the things that do not exist.</w:t>
      </w:r>
    </w:p>
    <w:p w14:paraId="473C9D58"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5835856B"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40992592"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023385B3"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537A7341"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0D88C5A4"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164A9380"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6F0D5BCC"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631F1900"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47AB373E"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70F18B2E"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191435F3" w14:textId="77777777" w:rsid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77395A63" w14:textId="51227783" w:rsidR="00D170DA" w:rsidRPr="00D170DA" w:rsidRDefault="00D170DA" w:rsidP="00D170DA">
      <w:pPr>
        <w:pStyle w:val="Heading2"/>
        <w:spacing w:before="0"/>
        <w:rPr>
          <w:rFonts w:ascii="Times New Roman" w:hAnsi="Times New Roman" w:cs="Times New Roman"/>
          <w:b/>
          <w:bCs/>
          <w:color w:val="auto"/>
          <w:sz w:val="24"/>
          <w:szCs w:val="24"/>
        </w:rPr>
      </w:pPr>
      <w:r w:rsidRPr="00D170DA">
        <w:rPr>
          <w:rStyle w:val="IntenseReference"/>
          <w:rFonts w:ascii="Times New Roman" w:hAnsi="Times New Roman" w:cs="Times New Roman"/>
          <w:color w:val="auto"/>
          <w:sz w:val="24"/>
          <w:szCs w:val="24"/>
        </w:rPr>
        <w:lastRenderedPageBreak/>
        <w:t>Old Testament Lesson (</w:t>
      </w:r>
      <w:r w:rsidRPr="00D170DA">
        <w:rPr>
          <w:rFonts w:ascii="Times New Roman" w:eastAsia="Times New Roman" w:hAnsi="Times New Roman" w:cs="Times New Roman"/>
          <w:b/>
          <w:bCs/>
          <w:color w:val="auto"/>
          <w:sz w:val="24"/>
          <w:szCs w:val="24"/>
        </w:rPr>
        <w:t>NRSVue</w:t>
      </w:r>
      <w:r w:rsidRPr="00D170DA">
        <w:rPr>
          <w:rStyle w:val="IntenseReference"/>
          <w:rFonts w:ascii="Times New Roman" w:hAnsi="Times New Roman" w:cs="Times New Roman"/>
          <w:color w:val="auto"/>
          <w:sz w:val="24"/>
          <w:szCs w:val="24"/>
        </w:rPr>
        <w:t>)</w:t>
      </w:r>
      <w:r w:rsidRPr="00D170DA">
        <w:rPr>
          <w:rFonts w:ascii="Times New Roman" w:hAnsi="Times New Roman" w:cs="Times New Roman"/>
          <w:b/>
          <w:bCs/>
          <w:i/>
          <w:iCs/>
          <w:color w:val="auto"/>
          <w:sz w:val="24"/>
          <w:szCs w:val="24"/>
        </w:rPr>
        <w:t xml:space="preserve">               </w:t>
      </w:r>
      <w:r w:rsidRPr="00D170DA">
        <w:rPr>
          <w:rFonts w:ascii="Times New Roman" w:hAnsi="Times New Roman" w:cs="Times New Roman"/>
          <w:b/>
          <w:bCs/>
          <w:color w:val="auto"/>
          <w:sz w:val="24"/>
          <w:szCs w:val="24"/>
        </w:rPr>
        <w:t>Genesis 12:1-4</w:t>
      </w:r>
      <w:r w:rsidRPr="00D170DA">
        <w:rPr>
          <w:rFonts w:ascii="Times New Roman" w:hAnsi="Times New Roman" w:cs="Times New Roman"/>
          <w:b/>
          <w:bCs/>
          <w:color w:val="auto"/>
          <w:sz w:val="24"/>
          <w:szCs w:val="24"/>
          <w:shd w:val="clear" w:color="auto" w:fill="FFFFFF"/>
        </w:rPr>
        <w:t xml:space="preserve">          </w:t>
      </w:r>
      <w:r w:rsidR="004628CD">
        <w:rPr>
          <w:rFonts w:ascii="Times New Roman" w:hAnsi="Times New Roman" w:cs="Times New Roman"/>
          <w:b/>
          <w:bCs/>
          <w:color w:val="auto"/>
          <w:sz w:val="24"/>
          <w:szCs w:val="24"/>
          <w:shd w:val="clear" w:color="auto" w:fill="FFFFFF"/>
        </w:rPr>
        <w:t xml:space="preserve">        </w:t>
      </w:r>
      <w:r w:rsidRPr="00D170DA">
        <w:rPr>
          <w:rFonts w:ascii="Times New Roman" w:hAnsi="Times New Roman" w:cs="Times New Roman"/>
          <w:b/>
          <w:bCs/>
          <w:color w:val="auto"/>
          <w:sz w:val="24"/>
          <w:szCs w:val="24"/>
          <w:shd w:val="clear" w:color="auto" w:fill="FFFFFF"/>
        </w:rPr>
        <w:t>Vincenzo Torizzo</w:t>
      </w:r>
    </w:p>
    <w:p w14:paraId="6E4D7AAD" w14:textId="77777777" w:rsidR="00D170DA" w:rsidRPr="00DF1BE4" w:rsidRDefault="00D170DA" w:rsidP="00D170DA">
      <w:pPr>
        <w:pStyle w:val="Heading3"/>
        <w:shd w:val="clear" w:color="auto" w:fill="FFFFFF"/>
        <w:spacing w:before="0" w:after="0"/>
        <w:rPr>
          <w:rFonts w:ascii="Times New Roman" w:hAnsi="Times New Roman" w:cs="Times New Roman"/>
          <w:b/>
          <w:bCs/>
          <w:color w:val="auto"/>
          <w:sz w:val="24"/>
          <w:szCs w:val="24"/>
        </w:rPr>
      </w:pPr>
      <w:r w:rsidRPr="00DF1BE4">
        <w:rPr>
          <w:rStyle w:val="text"/>
          <w:rFonts w:ascii="Times New Roman" w:hAnsi="Times New Roman" w:cs="Times New Roman"/>
          <w:b/>
          <w:bCs/>
          <w:color w:val="auto"/>
          <w:sz w:val="24"/>
          <w:szCs w:val="24"/>
        </w:rPr>
        <w:t>The Call of Abram</w:t>
      </w:r>
    </w:p>
    <w:p w14:paraId="2D6842A6" w14:textId="77777777" w:rsidR="00D170DA" w:rsidRPr="00D170DA" w:rsidRDefault="00D170DA" w:rsidP="00D170DA">
      <w:pPr>
        <w:pStyle w:val="chapter-2"/>
        <w:shd w:val="clear" w:color="auto" w:fill="FFFFFF"/>
        <w:spacing w:before="0" w:beforeAutospacing="0" w:after="0" w:afterAutospacing="0"/>
        <w:jc w:val="both"/>
        <w:rPr>
          <w:rStyle w:val="text"/>
          <w:rFonts w:eastAsiaTheme="majorEastAsia"/>
        </w:rPr>
      </w:pPr>
      <w:r w:rsidRPr="00D170DA">
        <w:rPr>
          <w:rStyle w:val="chapternum"/>
          <w:rFonts w:eastAsiaTheme="majorEastAsia"/>
          <w:b/>
          <w:bCs/>
        </w:rPr>
        <w:t>12 </w:t>
      </w:r>
      <w:r w:rsidRPr="00D170DA">
        <w:rPr>
          <w:rStyle w:val="text"/>
          <w:rFonts w:eastAsiaTheme="majorEastAsia"/>
        </w:rPr>
        <w:t>Now the </w:t>
      </w:r>
      <w:r w:rsidRPr="00D170DA">
        <w:rPr>
          <w:rStyle w:val="small-caps"/>
          <w:rFonts w:eastAsiaTheme="majorEastAsia"/>
          <w:smallCaps/>
        </w:rPr>
        <w:t>Lord</w:t>
      </w:r>
      <w:r w:rsidRPr="00D170DA">
        <w:rPr>
          <w:rStyle w:val="text"/>
          <w:rFonts w:eastAsiaTheme="majorEastAsia"/>
        </w:rPr>
        <w:t> said to Abram, “Go from your country and your kindred and your father’s house to the land that I will show you. </w:t>
      </w:r>
      <w:r w:rsidRPr="00D170DA">
        <w:rPr>
          <w:rStyle w:val="text"/>
          <w:rFonts w:eastAsiaTheme="majorEastAsia"/>
          <w:b/>
          <w:bCs/>
          <w:vertAlign w:val="superscript"/>
        </w:rPr>
        <w:t>2 </w:t>
      </w:r>
      <w:r w:rsidRPr="00D170DA">
        <w:rPr>
          <w:rStyle w:val="text"/>
          <w:rFonts w:eastAsiaTheme="majorEastAsia"/>
        </w:rPr>
        <w:t>I will make of you a great nation, and I will bless you and make your name great, so that you will be a blessing. </w:t>
      </w:r>
      <w:r w:rsidRPr="00D170DA">
        <w:rPr>
          <w:rStyle w:val="text"/>
          <w:rFonts w:eastAsiaTheme="majorEastAsia"/>
          <w:b/>
          <w:bCs/>
          <w:vertAlign w:val="superscript"/>
        </w:rPr>
        <w:t>3 </w:t>
      </w:r>
      <w:r w:rsidRPr="00D170DA">
        <w:rPr>
          <w:rStyle w:val="text"/>
          <w:rFonts w:eastAsiaTheme="majorEastAsia"/>
        </w:rPr>
        <w:t>I will bless those who bless you, and the one who curses you I will curse, and in you all the families of the earth shall be blessed.”</w:t>
      </w:r>
      <w:r w:rsidRPr="00D170DA">
        <w:t xml:space="preserve">  </w:t>
      </w:r>
      <w:r w:rsidRPr="00D170DA">
        <w:rPr>
          <w:rStyle w:val="text"/>
          <w:rFonts w:eastAsiaTheme="majorEastAsia"/>
          <w:b/>
          <w:bCs/>
          <w:vertAlign w:val="superscript"/>
        </w:rPr>
        <w:t>4 </w:t>
      </w:r>
      <w:r w:rsidRPr="00D170DA">
        <w:rPr>
          <w:rStyle w:val="text"/>
          <w:rFonts w:eastAsiaTheme="majorEastAsia"/>
        </w:rPr>
        <w:t>So Abram went, as the </w:t>
      </w:r>
      <w:r w:rsidRPr="00D170DA">
        <w:rPr>
          <w:rStyle w:val="small-caps"/>
          <w:rFonts w:eastAsiaTheme="majorEastAsia"/>
          <w:smallCaps/>
        </w:rPr>
        <w:t>Lord</w:t>
      </w:r>
      <w:r w:rsidRPr="00D170DA">
        <w:rPr>
          <w:rStyle w:val="text"/>
          <w:rFonts w:eastAsiaTheme="majorEastAsia"/>
        </w:rPr>
        <w:t> had told him, and Lot went with him. Abram was seventy-five years old when he departed from Haran.</w:t>
      </w:r>
    </w:p>
    <w:p w14:paraId="13D1A144" w14:textId="77777777" w:rsidR="00D170DA" w:rsidRPr="00D170DA" w:rsidRDefault="00D170DA" w:rsidP="00D170DA">
      <w:pPr>
        <w:jc w:val="both"/>
        <w:rPr>
          <w:b/>
          <w:bCs/>
        </w:rPr>
      </w:pPr>
    </w:p>
    <w:p w14:paraId="6C2461B3" w14:textId="77777777" w:rsidR="00D170DA" w:rsidRPr="00D170DA" w:rsidRDefault="00D170DA" w:rsidP="00D170DA">
      <w:pPr>
        <w:rPr>
          <w:rFonts w:eastAsia="Times New Roman"/>
        </w:rPr>
      </w:pPr>
      <w:r w:rsidRPr="00D170DA">
        <w:rPr>
          <w:rStyle w:val="IntenseReference"/>
          <w:color w:val="auto"/>
        </w:rPr>
        <w:t>New Testament Lesson (</w:t>
      </w:r>
      <w:r w:rsidRPr="00D170DA">
        <w:rPr>
          <w:rFonts w:eastAsia="Times New Roman"/>
          <w:b/>
          <w:bCs/>
        </w:rPr>
        <w:t>NRSVue</w:t>
      </w:r>
      <w:r w:rsidRPr="00D170DA">
        <w:rPr>
          <w:rStyle w:val="IntenseReference"/>
          <w:color w:val="auto"/>
        </w:rPr>
        <w:t>)</w:t>
      </w:r>
      <w:r w:rsidRPr="00D170DA">
        <w:rPr>
          <w:b/>
          <w:bCs/>
        </w:rPr>
        <w:t xml:space="preserve">                </w:t>
      </w:r>
      <w:r w:rsidRPr="00D170DA">
        <w:rPr>
          <w:rFonts w:eastAsia="Times New Roman"/>
          <w:b/>
          <w:bCs/>
          <w:i/>
          <w:iCs/>
        </w:rPr>
        <w:t>Romans 4:1-5, 13-17</w:t>
      </w:r>
      <w:r w:rsidRPr="00D170DA">
        <w:rPr>
          <w:rFonts w:eastAsia="Times New Roman"/>
        </w:rPr>
        <w:t xml:space="preserve">      </w:t>
      </w:r>
      <w:r w:rsidRPr="00D170DA">
        <w:rPr>
          <w:b/>
          <w:bCs/>
        </w:rPr>
        <w:t>Reverend Averill</w:t>
      </w:r>
    </w:p>
    <w:p w14:paraId="4AC5127A" w14:textId="77777777" w:rsidR="00D170DA" w:rsidRPr="00D170DA" w:rsidRDefault="00D170DA" w:rsidP="00D170DA">
      <w:pPr>
        <w:jc w:val="both"/>
        <w:rPr>
          <w:shd w:val="clear" w:color="auto" w:fill="FFFFFF"/>
        </w:rPr>
      </w:pPr>
      <w:r w:rsidRPr="00D170DA">
        <w:rPr>
          <w:b/>
          <w:bCs/>
          <w:shd w:val="clear" w:color="auto" w:fill="FFFFFF"/>
        </w:rPr>
        <w:t>4 </w:t>
      </w:r>
      <w:r w:rsidRPr="00D170DA">
        <w:rPr>
          <w:shd w:val="clear" w:color="auto" w:fill="FFFFFF"/>
        </w:rPr>
        <w:t>What then are we to say was gained by</w:t>
      </w:r>
      <w:r w:rsidRPr="00D170DA">
        <w:rPr>
          <w:shd w:val="clear" w:color="auto" w:fill="FFFFFF"/>
          <w:vertAlign w:val="superscript"/>
        </w:rPr>
        <w:t xml:space="preserve"> </w:t>
      </w:r>
      <w:r w:rsidRPr="00D170DA">
        <w:rPr>
          <w:shd w:val="clear" w:color="auto" w:fill="FFFFFF"/>
        </w:rPr>
        <w:t>Abraham, our ancestor according to the flesh? </w:t>
      </w:r>
      <w:r w:rsidRPr="00D170DA">
        <w:rPr>
          <w:b/>
          <w:bCs/>
          <w:shd w:val="clear" w:color="auto" w:fill="FFFFFF"/>
          <w:vertAlign w:val="superscript"/>
        </w:rPr>
        <w:t>2 </w:t>
      </w:r>
      <w:r w:rsidRPr="00D170DA">
        <w:rPr>
          <w:shd w:val="clear" w:color="auto" w:fill="FFFFFF"/>
        </w:rPr>
        <w:t>For if Abraham was justified by works, he has something to boast about, but not before God. </w:t>
      </w:r>
      <w:r w:rsidRPr="00D170DA">
        <w:rPr>
          <w:b/>
          <w:bCs/>
          <w:shd w:val="clear" w:color="auto" w:fill="FFFFFF"/>
          <w:vertAlign w:val="superscript"/>
        </w:rPr>
        <w:t>3 </w:t>
      </w:r>
      <w:r w:rsidRPr="00D170DA">
        <w:rPr>
          <w:shd w:val="clear" w:color="auto" w:fill="FFFFFF"/>
        </w:rPr>
        <w:t>For what does the scripture say? “Abraham believed God, and it was reckoned to him as righteousness.” </w:t>
      </w:r>
      <w:r w:rsidRPr="00D170DA">
        <w:rPr>
          <w:b/>
          <w:bCs/>
          <w:shd w:val="clear" w:color="auto" w:fill="FFFFFF"/>
          <w:vertAlign w:val="superscript"/>
        </w:rPr>
        <w:t>4 </w:t>
      </w:r>
      <w:r w:rsidRPr="00D170DA">
        <w:rPr>
          <w:shd w:val="clear" w:color="auto" w:fill="FFFFFF"/>
        </w:rPr>
        <w:t>Now to one who works, wages are not reckoned as a gift but as something due. </w:t>
      </w:r>
      <w:r w:rsidRPr="00D170DA">
        <w:rPr>
          <w:b/>
          <w:bCs/>
          <w:shd w:val="clear" w:color="auto" w:fill="FFFFFF"/>
          <w:vertAlign w:val="superscript"/>
        </w:rPr>
        <w:t>5 </w:t>
      </w:r>
      <w:r w:rsidRPr="00D170DA">
        <w:rPr>
          <w:shd w:val="clear" w:color="auto" w:fill="FFFFFF"/>
        </w:rPr>
        <w:t>But to one who does not work but trusts him who justifies the ungodly, such faith is reckoned as righteousness.</w:t>
      </w:r>
    </w:p>
    <w:p w14:paraId="0562B54E" w14:textId="77777777" w:rsidR="00D170DA" w:rsidRPr="00D170DA" w:rsidRDefault="00D170DA" w:rsidP="00D170DA">
      <w:pPr>
        <w:pStyle w:val="Heading3"/>
        <w:shd w:val="clear" w:color="auto" w:fill="FFFFFF"/>
        <w:spacing w:before="0" w:after="0"/>
        <w:jc w:val="both"/>
        <w:rPr>
          <w:rFonts w:ascii="Times New Roman" w:hAnsi="Times New Roman" w:cs="Times New Roman"/>
          <w:color w:val="auto"/>
          <w:sz w:val="24"/>
          <w:szCs w:val="24"/>
        </w:rPr>
      </w:pPr>
      <w:r w:rsidRPr="00D170DA">
        <w:rPr>
          <w:rStyle w:val="text"/>
          <w:rFonts w:ascii="Times New Roman" w:hAnsi="Times New Roman" w:cs="Times New Roman"/>
          <w:color w:val="auto"/>
          <w:sz w:val="24"/>
          <w:szCs w:val="24"/>
        </w:rPr>
        <w:t>God’s Promise Realized through Faith</w:t>
      </w:r>
    </w:p>
    <w:p w14:paraId="36D222CA" w14:textId="77777777" w:rsidR="00D170DA" w:rsidRPr="00D170DA" w:rsidRDefault="00D170DA" w:rsidP="00D170DA">
      <w:pPr>
        <w:pStyle w:val="NormalWeb"/>
        <w:shd w:val="clear" w:color="auto" w:fill="FFFFFF"/>
        <w:spacing w:before="0" w:after="0"/>
        <w:jc w:val="both"/>
        <w:rPr>
          <w:rFonts w:cs="Times New Roman"/>
          <w:color w:val="auto"/>
        </w:rPr>
      </w:pPr>
      <w:r w:rsidRPr="00D170DA">
        <w:rPr>
          <w:rStyle w:val="text"/>
          <w:rFonts w:cs="Times New Roman"/>
          <w:b/>
          <w:bCs/>
          <w:color w:val="auto"/>
          <w:vertAlign w:val="superscript"/>
        </w:rPr>
        <w:t>13 </w:t>
      </w:r>
      <w:r w:rsidRPr="00D170DA">
        <w:rPr>
          <w:rStyle w:val="text"/>
          <w:rFonts w:cs="Times New Roman"/>
          <w:color w:val="auto"/>
        </w:rPr>
        <w:t>For the promise that he would inherit the world did not come to Abraham or to his descendants through the law but through the righteousness of faith. </w:t>
      </w:r>
      <w:r w:rsidRPr="00D170DA">
        <w:rPr>
          <w:rStyle w:val="text"/>
          <w:rFonts w:cs="Times New Roman"/>
          <w:b/>
          <w:bCs/>
          <w:color w:val="auto"/>
          <w:vertAlign w:val="superscript"/>
        </w:rPr>
        <w:t>14 </w:t>
      </w:r>
      <w:r w:rsidRPr="00D170DA">
        <w:rPr>
          <w:rStyle w:val="text"/>
          <w:rFonts w:cs="Times New Roman"/>
          <w:color w:val="auto"/>
        </w:rPr>
        <w:t>For if it is the adherents of the law who are to be the heirs, faith is null and the promise is void. </w:t>
      </w:r>
      <w:r w:rsidRPr="00D170DA">
        <w:rPr>
          <w:rStyle w:val="text"/>
          <w:rFonts w:cs="Times New Roman"/>
          <w:b/>
          <w:bCs/>
          <w:color w:val="auto"/>
          <w:vertAlign w:val="superscript"/>
        </w:rPr>
        <w:t>15 </w:t>
      </w:r>
      <w:r w:rsidRPr="00D170DA">
        <w:rPr>
          <w:rStyle w:val="text"/>
          <w:rFonts w:cs="Times New Roman"/>
          <w:color w:val="auto"/>
        </w:rPr>
        <w:t>For the law brings wrath, but where there is no law, neither is there transgression.</w:t>
      </w:r>
    </w:p>
    <w:p w14:paraId="368D74BA" w14:textId="77777777" w:rsidR="00D170DA" w:rsidRPr="00D170DA" w:rsidRDefault="00D170DA" w:rsidP="00D170DA">
      <w:pPr>
        <w:pStyle w:val="NormalWeb"/>
        <w:shd w:val="clear" w:color="auto" w:fill="FFFFFF"/>
        <w:spacing w:before="0" w:after="0"/>
        <w:jc w:val="both"/>
        <w:rPr>
          <w:rFonts w:cs="Times New Roman"/>
          <w:color w:val="auto"/>
        </w:rPr>
      </w:pPr>
      <w:r w:rsidRPr="00D170DA">
        <w:rPr>
          <w:rStyle w:val="text"/>
          <w:rFonts w:cs="Times New Roman"/>
          <w:b/>
          <w:bCs/>
          <w:color w:val="auto"/>
          <w:vertAlign w:val="superscript"/>
        </w:rPr>
        <w:t>16 </w:t>
      </w:r>
      <w:r w:rsidRPr="00D170DA">
        <w:rPr>
          <w:rStyle w:val="text"/>
          <w:rFonts w:cs="Times New Roman"/>
          <w:color w:val="auto"/>
        </w:rPr>
        <w:t>For this reason the promise depends on faith, in order that it may rest on grace, so that it may be guaranteed to all his descendants, not only to the adherents of the law but also to those who share the faith of Abraham (who is the father of all of us, </w:t>
      </w:r>
      <w:r w:rsidRPr="00D170DA">
        <w:rPr>
          <w:rStyle w:val="text"/>
          <w:rFonts w:cs="Times New Roman"/>
          <w:b/>
          <w:bCs/>
          <w:color w:val="auto"/>
          <w:vertAlign w:val="superscript"/>
        </w:rPr>
        <w:t>17 </w:t>
      </w:r>
      <w:r w:rsidRPr="00D170DA">
        <w:rPr>
          <w:rStyle w:val="text"/>
          <w:rFonts w:cs="Times New Roman"/>
          <w:color w:val="auto"/>
        </w:rPr>
        <w:t>as it is written, “I have made you the father of many nations”), in the presence of the God in whom he believed, who gives life to the dead and calls into existence the things that do not exist.</w:t>
      </w:r>
    </w:p>
    <w:p w14:paraId="6BC3D923" w14:textId="77777777" w:rsidR="00D170DA" w:rsidRP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70B1FCBA" w14:textId="77777777" w:rsidR="00D170DA" w:rsidRPr="00D170DA" w:rsidRDefault="00D170DA" w:rsidP="00D170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dr w:val="none" w:sz="0" w:space="0" w:color="auto"/>
        </w:rPr>
      </w:pPr>
    </w:p>
    <w:p w14:paraId="07666A94" w14:textId="77777777" w:rsidR="00AE1EB7" w:rsidRPr="00D170DA" w:rsidRDefault="00AE1EB7" w:rsidP="00D170DA"/>
    <w:sectPr w:rsidR="00AE1EB7" w:rsidRPr="00D170DA" w:rsidSect="00AE1EB7">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B7"/>
    <w:rsid w:val="00013C71"/>
    <w:rsid w:val="00025CD6"/>
    <w:rsid w:val="001E5D90"/>
    <w:rsid w:val="00287463"/>
    <w:rsid w:val="004628CD"/>
    <w:rsid w:val="00533A6A"/>
    <w:rsid w:val="00656FAF"/>
    <w:rsid w:val="00806609"/>
    <w:rsid w:val="008556B8"/>
    <w:rsid w:val="008E4EB9"/>
    <w:rsid w:val="00AC6237"/>
    <w:rsid w:val="00AE1EB7"/>
    <w:rsid w:val="00C60692"/>
    <w:rsid w:val="00C72E7B"/>
    <w:rsid w:val="00CC1787"/>
    <w:rsid w:val="00D170DA"/>
    <w:rsid w:val="00DF1BE4"/>
    <w:rsid w:val="00FD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1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B7"/>
    <w:rPr>
      <w:rFonts w:eastAsiaTheme="majorEastAsia" w:cstheme="majorBidi"/>
      <w:color w:val="272727" w:themeColor="text1" w:themeTint="D8"/>
    </w:rPr>
  </w:style>
  <w:style w:type="paragraph" w:styleId="Title">
    <w:name w:val="Title"/>
    <w:basedOn w:val="Normal"/>
    <w:next w:val="Normal"/>
    <w:link w:val="TitleChar"/>
    <w:uiPriority w:val="10"/>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AE1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B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AE1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AE1EB7"/>
    <w:rPr>
      <w:i/>
      <w:iCs/>
      <w:color w:val="404040" w:themeColor="text1" w:themeTint="BF"/>
    </w:rPr>
  </w:style>
  <w:style w:type="paragraph" w:styleId="ListParagraph">
    <w:name w:val="List Paragraph"/>
    <w:basedOn w:val="Normal"/>
    <w:uiPriority w:val="34"/>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AE1EB7"/>
    <w:rPr>
      <w:i/>
      <w:iCs/>
      <w:color w:val="0F4761" w:themeColor="accent1" w:themeShade="BF"/>
    </w:rPr>
  </w:style>
  <w:style w:type="paragraph" w:styleId="IntenseQuote">
    <w:name w:val="Intense Quote"/>
    <w:basedOn w:val="Normal"/>
    <w:next w:val="Normal"/>
    <w:link w:val="IntenseQuoteChar"/>
    <w:uiPriority w:val="30"/>
    <w:qFormat/>
    <w:rsid w:val="00AE1EB7"/>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AE1EB7"/>
    <w:rPr>
      <w:i/>
      <w:iCs/>
      <w:color w:val="0F4761" w:themeColor="accent1" w:themeShade="BF"/>
    </w:rPr>
  </w:style>
  <w:style w:type="character" w:styleId="IntenseReference">
    <w:name w:val="Intense Reference"/>
    <w:basedOn w:val="DefaultParagraphFont"/>
    <w:uiPriority w:val="32"/>
    <w:qFormat/>
    <w:rsid w:val="00AE1EB7"/>
    <w:rPr>
      <w:b/>
      <w:bCs/>
      <w:smallCaps/>
      <w:color w:val="0F4761" w:themeColor="accent1" w:themeShade="BF"/>
      <w:spacing w:val="5"/>
    </w:rPr>
  </w:style>
  <w:style w:type="paragraph" w:styleId="NormalWeb">
    <w:name w:val="Normal (Web)"/>
    <w:uiPriority w:val="99"/>
    <w:rsid w:val="00AE1EB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14:ligatures w14:val="none"/>
    </w:rPr>
  </w:style>
  <w:style w:type="character" w:customStyle="1" w:styleId="text">
    <w:name w:val="text"/>
    <w:basedOn w:val="DefaultParagraphFont"/>
    <w:rsid w:val="00AE1EB7"/>
  </w:style>
  <w:style w:type="character" w:customStyle="1" w:styleId="small-caps">
    <w:name w:val="small-caps"/>
    <w:basedOn w:val="DefaultParagraphFont"/>
    <w:rsid w:val="00AE1EB7"/>
  </w:style>
  <w:style w:type="paragraph" w:customStyle="1" w:styleId="line">
    <w:name w:val="line"/>
    <w:basedOn w:val="Normal"/>
    <w:rsid w:val="00AE1E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indent-1-breaks">
    <w:name w:val="indent-1-breaks"/>
    <w:basedOn w:val="DefaultParagraphFont"/>
    <w:rsid w:val="00AE1EB7"/>
  </w:style>
  <w:style w:type="character" w:customStyle="1" w:styleId="chapternum">
    <w:name w:val="chapternum"/>
    <w:basedOn w:val="DefaultParagraphFont"/>
    <w:rsid w:val="00AE1EB7"/>
  </w:style>
  <w:style w:type="character" w:customStyle="1" w:styleId="woj">
    <w:name w:val="woj"/>
    <w:basedOn w:val="DefaultParagraphFont"/>
    <w:rsid w:val="00AE1EB7"/>
  </w:style>
  <w:style w:type="paragraph" w:customStyle="1" w:styleId="Body">
    <w:name w:val="Body"/>
    <w:rsid w:val="00C60692"/>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character" w:customStyle="1" w:styleId="None">
    <w:name w:val="None"/>
    <w:rsid w:val="00C60692"/>
  </w:style>
  <w:style w:type="paragraph" w:customStyle="1" w:styleId="chapter-1">
    <w:name w:val="chapter-1"/>
    <w:basedOn w:val="Normal"/>
    <w:rsid w:val="00C606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05">
    <w:name w:val="top-05"/>
    <w:basedOn w:val="Normal"/>
    <w:rsid w:val="00C606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irst-line-none">
    <w:name w:val="first-line-none"/>
    <w:basedOn w:val="Normal"/>
    <w:rsid w:val="00C72E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chapter-2">
    <w:name w:val="chapter-2"/>
    <w:basedOn w:val="Normal"/>
    <w:rsid w:val="00D170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B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AE1E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1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B7"/>
    <w:rPr>
      <w:rFonts w:eastAsiaTheme="majorEastAsia" w:cstheme="majorBidi"/>
      <w:color w:val="272727" w:themeColor="text1" w:themeTint="D8"/>
    </w:rPr>
  </w:style>
  <w:style w:type="paragraph" w:styleId="Title">
    <w:name w:val="Title"/>
    <w:basedOn w:val="Normal"/>
    <w:next w:val="Normal"/>
    <w:link w:val="TitleChar"/>
    <w:uiPriority w:val="10"/>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AE1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B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AE1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AE1EB7"/>
    <w:rPr>
      <w:i/>
      <w:iCs/>
      <w:color w:val="404040" w:themeColor="text1" w:themeTint="BF"/>
    </w:rPr>
  </w:style>
  <w:style w:type="paragraph" w:styleId="ListParagraph">
    <w:name w:val="List Paragraph"/>
    <w:basedOn w:val="Normal"/>
    <w:uiPriority w:val="34"/>
    <w:qFormat/>
    <w:rsid w:val="00AE1EB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AE1EB7"/>
    <w:rPr>
      <w:i/>
      <w:iCs/>
      <w:color w:val="0F4761" w:themeColor="accent1" w:themeShade="BF"/>
    </w:rPr>
  </w:style>
  <w:style w:type="paragraph" w:styleId="IntenseQuote">
    <w:name w:val="Intense Quote"/>
    <w:basedOn w:val="Normal"/>
    <w:next w:val="Normal"/>
    <w:link w:val="IntenseQuoteChar"/>
    <w:uiPriority w:val="30"/>
    <w:qFormat/>
    <w:rsid w:val="00AE1EB7"/>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AE1EB7"/>
    <w:rPr>
      <w:i/>
      <w:iCs/>
      <w:color w:val="0F4761" w:themeColor="accent1" w:themeShade="BF"/>
    </w:rPr>
  </w:style>
  <w:style w:type="character" w:styleId="IntenseReference">
    <w:name w:val="Intense Reference"/>
    <w:basedOn w:val="DefaultParagraphFont"/>
    <w:uiPriority w:val="32"/>
    <w:qFormat/>
    <w:rsid w:val="00AE1EB7"/>
    <w:rPr>
      <w:b/>
      <w:bCs/>
      <w:smallCaps/>
      <w:color w:val="0F4761" w:themeColor="accent1" w:themeShade="BF"/>
      <w:spacing w:val="5"/>
    </w:rPr>
  </w:style>
  <w:style w:type="paragraph" w:styleId="NormalWeb">
    <w:name w:val="Normal (Web)"/>
    <w:uiPriority w:val="99"/>
    <w:rsid w:val="00AE1EB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14:ligatures w14:val="none"/>
    </w:rPr>
  </w:style>
  <w:style w:type="character" w:customStyle="1" w:styleId="text">
    <w:name w:val="text"/>
    <w:basedOn w:val="DefaultParagraphFont"/>
    <w:rsid w:val="00AE1EB7"/>
  </w:style>
  <w:style w:type="character" w:customStyle="1" w:styleId="small-caps">
    <w:name w:val="small-caps"/>
    <w:basedOn w:val="DefaultParagraphFont"/>
    <w:rsid w:val="00AE1EB7"/>
  </w:style>
  <w:style w:type="paragraph" w:customStyle="1" w:styleId="line">
    <w:name w:val="line"/>
    <w:basedOn w:val="Normal"/>
    <w:rsid w:val="00AE1E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indent-1-breaks">
    <w:name w:val="indent-1-breaks"/>
    <w:basedOn w:val="DefaultParagraphFont"/>
    <w:rsid w:val="00AE1EB7"/>
  </w:style>
  <w:style w:type="character" w:customStyle="1" w:styleId="chapternum">
    <w:name w:val="chapternum"/>
    <w:basedOn w:val="DefaultParagraphFont"/>
    <w:rsid w:val="00AE1EB7"/>
  </w:style>
  <w:style w:type="character" w:customStyle="1" w:styleId="woj">
    <w:name w:val="woj"/>
    <w:basedOn w:val="DefaultParagraphFont"/>
    <w:rsid w:val="00AE1EB7"/>
  </w:style>
  <w:style w:type="paragraph" w:customStyle="1" w:styleId="Body">
    <w:name w:val="Body"/>
    <w:rsid w:val="00C60692"/>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character" w:customStyle="1" w:styleId="None">
    <w:name w:val="None"/>
    <w:rsid w:val="00C60692"/>
  </w:style>
  <w:style w:type="paragraph" w:customStyle="1" w:styleId="chapter-1">
    <w:name w:val="chapter-1"/>
    <w:basedOn w:val="Normal"/>
    <w:rsid w:val="00C606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05">
    <w:name w:val="top-05"/>
    <w:basedOn w:val="Normal"/>
    <w:rsid w:val="00C606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irst-line-none">
    <w:name w:val="first-line-none"/>
    <w:basedOn w:val="Normal"/>
    <w:rsid w:val="00C72E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chapter-2">
    <w:name w:val="chapter-2"/>
    <w:basedOn w:val="Normal"/>
    <w:rsid w:val="00D170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Kelly</dc:creator>
  <cp:lastModifiedBy>Ginger</cp:lastModifiedBy>
  <cp:revision>2</cp:revision>
  <dcterms:created xsi:type="dcterms:W3CDTF">2026-02-27T20:00:00Z</dcterms:created>
  <dcterms:modified xsi:type="dcterms:W3CDTF">2026-02-27T20:00:00Z</dcterms:modified>
</cp:coreProperties>
</file>